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</w:pPr>
      <w:r>
        <w:t>仕事から能力要件をつくる 記入シート</w:t>
      </w:r>
    </w:p>
    <w:p>
      <w:pPr>
        <w:pStyle w:val="Heading1"/>
        <w:keepNext/>
      </w:pPr>
      <w:r>
        <w:t>A 変化と仕事</w:t>
      </w:r>
    </w:p>
    <w:p>
      <w:pPr>
        <w:keepNext/>
        <w:spacing w:after="100"/>
      </w:pPr>
      <w:r>
        <w:t>最近の仕事の記録を用意し、現場の担当者と上司で記入します。</w:t>
      </w: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3855"/>
        <w:gridCol w:w="11395"/>
      </w:tblGrid>
      <w:tr>
        <w:trPr>
          <w:cantSplit/>
          <w:trHeight w:val="907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職務・対象の仕事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417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確かめた変化と根拠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417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これから担う仕事と</w:t>
              <w:br/>
              <w:t>届ける価値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91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仕事の始まりと終わり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304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本人が決める範囲と</w:t>
              <w:br/>
              <w:t>相談する相手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見直す日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p>
      <w:pPr>
        <w:pStyle w:val="Title"/>
        <w:keepNext/>
        <w:pageBreakBefore/>
      </w:pPr>
      <w:r>
        <w:t>仕事から能力要件をつくる 記入シート</w:t>
      </w:r>
    </w:p>
    <w:p>
      <w:pPr>
        <w:pStyle w:val="Heading1"/>
        <w:keepNext/>
      </w:pPr>
      <w:r>
        <w:t>B 判断 行動 役割</w:t>
      </w:r>
    </w:p>
    <w:p>
      <w:pPr>
        <w:keepNext/>
        <w:spacing w:after="100"/>
      </w:pPr>
      <w:r>
        <w:t>現場の記録から仕事をたどり、今後の仕事は提案として書き分けます。必要な行は追加します。</w:t>
      </w: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3855"/>
        <w:gridCol w:w="11395"/>
      </w:tblGrid>
      <w:tr>
        <w:trPr>
          <w:cantSplit/>
          <w:trHeight w:val="850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Aから写す 対象の仕事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p>
      <w:pPr>
        <w:keepNext/>
        <w:spacing w:after="0" w:line="80" w:lineRule="exact"/>
      </w:pP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2551"/>
        <w:gridCol w:w="3005"/>
        <w:gridCol w:w="3288"/>
        <w:gridCol w:w="3515"/>
        <w:gridCol w:w="2891"/>
      </w:tblGrid>
      <w:tr>
        <w:trPr>
          <w:cantSplit/>
          <w:trHeight w:val="907" w:hRule="atLeast"/>
          <w:tblHeader/>
        </w:trPr>
        <w:tc>
          <w:tcPr>
            <w:tcW w:type="dxa" w:w="2551"/>
            <w:vAlign w:val="center"/>
            <w:shd w:fill="F2F2F2"/>
          </w:tcPr>
          <w:p>
            <w:pPr>
              <w:spacing w:before="0" w:after="0" w:line="340" w:lineRule="exact"/>
              <w:snapToGrid w:val="0"/>
              <w:jc w:val="center"/>
            </w:pPr>
            <w:r>
              <w:rPr>
                <w:rFonts w:ascii="Zen Kaku Gothic New" w:hAnsi="Zen Kaku Gothic New" w:eastAsia="Zen Kaku Gothic New" w:cs="Zen Kaku Gothic New"/>
                <w:b/>
                <w:color w:val="000000"/>
                <w:sz w:val="27"/>
              </w:rPr>
              <w:t>仕事の場面</w:t>
            </w:r>
          </w:p>
        </w:tc>
        <w:tc>
          <w:tcPr>
            <w:tcW w:type="dxa" w:w="3005"/>
            <w:vAlign w:val="center"/>
            <w:shd w:fill="F2F2F2"/>
          </w:tcPr>
          <w:p>
            <w:pPr>
              <w:spacing w:before="0" w:after="0" w:line="340" w:lineRule="exact"/>
              <w:snapToGrid w:val="0"/>
              <w:jc w:val="center"/>
            </w:pPr>
            <w:r>
              <w:rPr>
                <w:rFonts w:ascii="Zen Kaku Gothic New" w:hAnsi="Zen Kaku Gothic New" w:eastAsia="Zen Kaku Gothic New" w:cs="Zen Kaku Gothic New"/>
                <w:b/>
                <w:color w:val="000000"/>
                <w:sz w:val="27"/>
              </w:rPr>
              <w:t>確かめる事実</w:t>
            </w:r>
          </w:p>
        </w:tc>
        <w:tc>
          <w:tcPr>
            <w:tcW w:type="dxa" w:w="3288"/>
            <w:vAlign w:val="center"/>
            <w:shd w:fill="F2F2F2"/>
          </w:tcPr>
          <w:p>
            <w:pPr>
              <w:spacing w:before="0" w:after="0" w:line="340" w:lineRule="exact"/>
              <w:snapToGrid w:val="0"/>
              <w:jc w:val="center"/>
            </w:pPr>
            <w:r>
              <w:rPr>
                <w:rFonts w:ascii="Zen Kaku Gothic New" w:hAnsi="Zen Kaku Gothic New" w:eastAsia="Zen Kaku Gothic New" w:cs="Zen Kaku Gothic New"/>
                <w:b/>
                <w:color w:val="000000"/>
                <w:sz w:val="27"/>
              </w:rPr>
              <w:t>判断と実行</w:t>
              <w:br/>
              <w:t>（根拠も）</w:t>
            </w:r>
          </w:p>
        </w:tc>
        <w:tc>
          <w:tcPr>
            <w:tcW w:type="dxa" w:w="3515"/>
            <w:vAlign w:val="center"/>
            <w:shd w:fill="F2F2F2"/>
          </w:tcPr>
          <w:p>
            <w:pPr>
              <w:spacing w:before="0" w:after="0" w:line="340" w:lineRule="exact"/>
              <w:snapToGrid w:val="0"/>
              <w:jc w:val="center"/>
            </w:pPr>
            <w:r>
              <w:rPr>
                <w:rFonts w:ascii="Zen Kaku Gothic New" w:hAnsi="Zen Kaku Gothic New" w:eastAsia="Zen Kaku Gothic New" w:cs="Zen Kaku Gothic New"/>
                <w:b/>
                <w:color w:val="000000"/>
                <w:sz w:val="27"/>
              </w:rPr>
              <w:t>判断する人と</w:t>
              <w:br/>
              <w:t>渡す相手</w:t>
            </w:r>
          </w:p>
        </w:tc>
        <w:tc>
          <w:tcPr>
            <w:tcW w:type="dxa" w:w="2891"/>
            <w:vAlign w:val="center"/>
            <w:shd w:fill="F2F2F2"/>
          </w:tcPr>
          <w:p>
            <w:pPr>
              <w:spacing w:before="0" w:after="0" w:line="340" w:lineRule="exact"/>
              <w:snapToGrid w:val="0"/>
              <w:jc w:val="center"/>
            </w:pPr>
            <w:r>
              <w:rPr>
                <w:rFonts w:ascii="Zen Kaku Gothic New" w:hAnsi="Zen Kaku Gothic New" w:eastAsia="Zen Kaku Gothic New" w:cs="Zen Kaku Gothic New"/>
                <w:b/>
                <w:color w:val="000000"/>
                <w:sz w:val="27"/>
              </w:rPr>
              <w:t>残すもの</w:t>
            </w:r>
          </w:p>
        </w:tc>
      </w:tr>
      <w:tr>
        <w:trPr>
          <w:cantSplit/>
          <w:trHeight w:val="1191" w:hRule="atLeast"/>
        </w:trPr>
        <w:tc>
          <w:tcPr>
            <w:tcW w:type="dxa" w:w="255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91" w:hRule="atLeast"/>
        </w:trPr>
        <w:tc>
          <w:tcPr>
            <w:tcW w:type="dxa" w:w="255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91" w:hRule="atLeast"/>
        </w:trPr>
        <w:tc>
          <w:tcPr>
            <w:tcW w:type="dxa" w:w="255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p>
      <w:pPr>
        <w:keepNext/>
        <w:spacing w:before="100" w:after="80"/>
      </w:pPr>
      <w:r>
        <w:t>同じ判断や技能を使う行をまとめ、能力の候補名を付けます。</w:t>
      </w: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3855"/>
        <w:gridCol w:w="11395"/>
      </w:tblGrid>
      <w:tr>
        <w:trPr>
          <w:cantSplit/>
          <w:trHeight w:val="964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能力の候補名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p>
      <w:pPr>
        <w:pStyle w:val="Title"/>
        <w:keepNext/>
        <w:pageBreakBefore/>
      </w:pPr>
      <w:r>
        <w:t>仕事から能力要件をつくる 記入シート</w:t>
      </w:r>
    </w:p>
    <w:p>
      <w:pPr>
        <w:pStyle w:val="Heading1"/>
        <w:keepNext/>
      </w:pPr>
      <w:r>
        <w:t>C 能力要件カード</w:t>
      </w:r>
    </w:p>
    <w:p>
      <w:pPr>
        <w:keepNext/>
        <w:spacing w:after="100"/>
      </w:pPr>
      <w:r>
        <w:t>どの場面で、何を確かめ、何を根拠に判断し、どこまで進められるか。</w:t>
      </w: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3855"/>
        <w:gridCol w:w="11395"/>
      </w:tblGrid>
      <w:tr>
        <w:trPr>
          <w:cantSplit/>
          <w:trHeight w:val="1191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Bから写す</w:t>
              <w:br/>
              <w:t>仕事の場面と能力名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361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必要な判断 行動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361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できたと確かめる基準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91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必要な知識 技能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34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育てる経験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134" w:hRule="atLeast"/>
        </w:trPr>
        <w:tc>
          <w:tcPr>
            <w:tcW w:type="dxa" w:w="385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周囲の支援</w:t>
            </w:r>
          </w:p>
        </w:tc>
        <w:tc>
          <w:tcPr>
            <w:tcW w:type="dxa" w:w="1139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p>
      <w:pPr>
        <w:pStyle w:val="Title"/>
        <w:keepNext/>
        <w:pageBreakBefore/>
      </w:pPr>
      <w:r>
        <w:t>仕事から能力要件をつくる 記入シート</w:t>
      </w:r>
    </w:p>
    <w:p>
      <w:pPr>
        <w:pStyle w:val="Heading1"/>
        <w:keepNext/>
      </w:pPr>
      <w:r>
        <w:t>D 育成と習得確認</w:t>
      </w:r>
    </w:p>
    <w:p>
      <w:pPr>
        <w:keepNext/>
        <w:spacing w:after="100"/>
      </w:pPr>
      <w:r>
        <w:t>Cの能力要件カードから、育てる能力と確認基準を引き継ぎ、育成の進め方を決めます。</w:t>
      </w:r>
    </w:p>
    <w:tbl>
      <w:tblPr>
        <w:tblW w:type="dxa" w:w="1525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CellMar>
          <w:top w:w="75" w:type="dxa"/>
          <w:bottom w:w="75" w:type="dxa"/>
          <w:left w:w="130" w:type="dxa"/>
          <w:right w:w="130" w:type="dxa"/>
        </w:tblCellMar>
      </w:tblPr>
      <w:tblGrid>
        <w:gridCol w:w="4025"/>
        <w:gridCol w:w="11225"/>
      </w:tblGrid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Cから写す</w:t>
              <w:br/>
              <w:t>育てる能力と確認基準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今できていることと</w:t>
              <w:br/>
              <w:t>確認した事実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964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研修などで準備すること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任せる仕事と</w:t>
              <w:br/>
              <w:t>本人が担う範囲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上司や専門家の支援と</w:t>
              <w:br/>
              <w:t>相談先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確認する仕事 記録</w:t>
              <w:br/>
              <w:t>日付 担当者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4025"/>
            <w:vAlign w:val="center"/>
          </w:tcPr>
          <w:p>
            <w:pPr>
              <w:spacing w:before="0" w:after="0" w:line="340" w:lineRule="exact"/>
              <w:keepNext w:val="0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  <w:t>振り返りと</w:t>
              <w:br/>
              <w:t>次に任せる仕事</w:t>
            </w:r>
          </w:p>
        </w:tc>
        <w:tc>
          <w:tcPr>
            <w:tcW w:type="dxa" w:w="11225"/>
            <w:vAlign w:val="center"/>
          </w:tcPr>
          <w:p>
            <w:pPr>
              <w:spacing w:before="0" w:after="0" w:line="340" w:lineRule="exact"/>
              <w:snapToGrid w:val="0"/>
            </w:pPr>
            <w:r>
              <w:rPr>
                <w:rFonts w:ascii="Zen Kaku Gothic New" w:hAnsi="Zen Kaku Gothic New" w:eastAsia="Zen Kaku Gothic New" w:cs="Zen Kaku Gothic New"/>
                <w:b w:val="0"/>
                <w:color w:val="000000"/>
                <w:sz w:val="27"/>
              </w:rPr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794" w:bottom="680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sz w:val="20"/>
      </w:rPr>
    </w:r>
    <w:fldSimple w:instr="PAGE"/>
    <w:r>
      <w:rPr>
        <w:sz w:val="20"/>
      </w:rPr>
      <w:t xml:space="preserve"> /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0" w:lineRule="exact"/>
      <w:widowControl/>
      <w:snapToGrid w:val="0"/>
    </w:pPr>
    <w:rPr>
      <w:rFonts w:ascii="Zen Kaku Gothic New" w:hAnsi="Zen Kaku Gothic New" w:eastAsia="Zen Kaku Gothic New" w:cs="Zen Kaku Gothic New"/>
      <w:color w:val="000000"/>
      <w:sz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340" w:lineRule="exact"/>
      <w:snapToGrid w:val="0"/>
    </w:pPr>
    <w:rPr>
      <w:rFonts w:ascii="Zen Kaku Gothic New" w:hAnsi="Zen Kaku Gothic New" w:eastAsia="Zen Kaku Gothic New" w:cs="Zen Kaku Gothic New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340" w:lineRule="exact"/>
      <w:snapToGrid w:val="0"/>
    </w:pPr>
    <w:rPr>
      <w:rFonts w:ascii="Zen Kaku Gothic New" w:hAnsi="Zen Kaku Gothic New" w:eastAsia="Zen Kaku Gothic New" w:cs="Zen Kaku Gothic New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420" w:lineRule="exact"/>
      <w:outlineLvl w:val="0"/>
      <w:widowControl/>
      <w:snapToGrid w:val="0"/>
    </w:pPr>
    <w:rPr>
      <w:rFonts w:ascii="Zen Kaku Gothic New" w:hAnsi="Zen Kaku Gothic New" w:eastAsia="Zen Kaku Gothic New" w:cs="Zen Kaku Gothic New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340" w:lineRule="exact"/>
      <w:outlineLvl w:val="1"/>
      <w:widowControl/>
      <w:snapToGrid w:val="0"/>
    </w:pPr>
    <w:rPr>
      <w:rFonts w:ascii="Zen Kaku Gothic New" w:hAnsi="Zen Kaku Gothic New" w:eastAsia="Zen Kaku Gothic New" w:cs="Zen Kaku Gothic New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460" w:lineRule="exact"/>
      <w:contextualSpacing/>
      <w:widowControl/>
      <w:snapToGrid w:val="0"/>
    </w:pPr>
    <w:rPr>
      <w:rFonts w:ascii="Zen Kaku Gothic New" w:hAnsi="Zen Kaku Gothic New" w:eastAsia="Zen Kaku Gothic New" w:cs="Zen Kaku Gothic New"/>
      <w:b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仕事から能力要件をつくる 記入シート</dc:title>
  <dc:subject>一つの仕事から能力要件と育成の進め方を整理するための記入シート</dc:subject>
  <dc:creator/>
  <cp:keywords>職務 能力要件 人材育成 研修開発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